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01" w:rsidRDefault="00977901" w:rsidP="00977901">
      <w:pPr>
        <w:pStyle w:val="has-text-align-center"/>
        <w:shd w:val="clear" w:color="auto" w:fill="FFFFFF"/>
        <w:spacing w:before="0" w:beforeAutospacing="0" w:after="225" w:afterAutospacing="0" w:line="360" w:lineRule="auto"/>
        <w:jc w:val="center"/>
        <w:textAlignment w:val="baseline"/>
        <w:rPr>
          <w:sz w:val="48"/>
          <w:szCs w:val="48"/>
        </w:rPr>
      </w:pPr>
      <w:r>
        <w:rPr>
          <w:sz w:val="48"/>
          <w:szCs w:val="48"/>
        </w:rPr>
        <w:t>DECEMBER</w:t>
      </w:r>
    </w:p>
    <w:p w:rsidR="00977901" w:rsidRPr="00977901" w:rsidRDefault="00977901" w:rsidP="00977901">
      <w:pPr>
        <w:pStyle w:val="has-text-align-center"/>
        <w:shd w:val="clear" w:color="auto" w:fill="FFFFFF"/>
        <w:spacing w:before="0" w:beforeAutospacing="0" w:after="225" w:afterAutospacing="0" w:line="360" w:lineRule="auto"/>
        <w:jc w:val="center"/>
        <w:textAlignment w:val="baseline"/>
        <w:rPr>
          <w:b/>
          <w:sz w:val="48"/>
          <w:szCs w:val="48"/>
        </w:rPr>
      </w:pPr>
      <w:r w:rsidRPr="00977901">
        <w:rPr>
          <w:b/>
          <w:sz w:val="48"/>
          <w:szCs w:val="48"/>
        </w:rPr>
        <w:t>CIRKEV</w:t>
      </w:r>
    </w:p>
    <w:p w:rsidR="00977901" w:rsidRPr="00977901" w:rsidRDefault="00977901" w:rsidP="00977901">
      <w:pPr>
        <w:pStyle w:val="has-text-align-center"/>
        <w:shd w:val="clear" w:color="auto" w:fill="FFFFFF"/>
        <w:spacing w:before="0" w:beforeAutospacing="0" w:after="0" w:afterAutospacing="0" w:line="360" w:lineRule="auto"/>
        <w:jc w:val="both"/>
        <w:textAlignment w:val="baseline"/>
        <w:rPr>
          <w:b/>
        </w:rPr>
      </w:pPr>
      <w:r w:rsidRPr="00977901">
        <w:rPr>
          <w:b/>
        </w:rPr>
        <w:t>Vlastná práca pred stretnutím</w:t>
      </w:r>
    </w:p>
    <w:p w:rsidR="00977901" w:rsidRDefault="00977901" w:rsidP="00977901">
      <w:pPr>
        <w:pStyle w:val="has-text-align-center"/>
        <w:shd w:val="clear" w:color="auto" w:fill="FFFFFF"/>
        <w:spacing w:before="0" w:beforeAutospacing="0" w:after="0" w:afterAutospacing="0" w:line="360" w:lineRule="auto"/>
        <w:jc w:val="both"/>
        <w:textAlignment w:val="baseline"/>
      </w:pPr>
    </w:p>
    <w:p w:rsidR="00977901" w:rsidRDefault="00977901" w:rsidP="00977901">
      <w:pPr>
        <w:pStyle w:val="has-text-align-center"/>
        <w:shd w:val="clear" w:color="auto" w:fill="FFFFFF"/>
        <w:spacing w:before="0" w:beforeAutospacing="0" w:after="0" w:afterAutospacing="0" w:line="360" w:lineRule="auto"/>
        <w:jc w:val="both"/>
        <w:textAlignment w:val="baseline"/>
      </w:pPr>
      <w:r w:rsidRPr="00977901">
        <w:t xml:space="preserve">Čítanie: </w:t>
      </w:r>
    </w:p>
    <w:p w:rsidR="00977901" w:rsidRPr="00977901" w:rsidRDefault="00977901" w:rsidP="00977901">
      <w:pPr>
        <w:pStyle w:val="has-text-align-center"/>
        <w:shd w:val="clear" w:color="auto" w:fill="FFFFFF"/>
        <w:spacing w:before="0" w:beforeAutospacing="0" w:after="0" w:afterAutospacing="0" w:line="360" w:lineRule="auto"/>
        <w:jc w:val="both"/>
        <w:textAlignment w:val="baseline"/>
        <w:rPr>
          <w:i/>
        </w:rPr>
      </w:pPr>
      <w:r w:rsidRPr="00977901">
        <w:rPr>
          <w:i/>
        </w:rPr>
        <w:t>Benedikt XVI., Homília počas svätej omše na sviatok Zjavenia Pána 6.1.2009 (úryvok)</w:t>
      </w:r>
    </w:p>
    <w:p w:rsidR="00977901" w:rsidRDefault="00977901" w:rsidP="000C4CF8">
      <w:pPr>
        <w:pStyle w:val="verse"/>
        <w:spacing w:before="0" w:beforeAutospacing="0" w:after="0" w:afterAutospacing="0" w:line="480" w:lineRule="atLeast"/>
        <w:jc w:val="both"/>
      </w:pPr>
      <w:r>
        <w:t xml:space="preserve">... </w:t>
      </w:r>
      <w:r w:rsidR="00FD6E88">
        <w:t>V</w:t>
      </w:r>
      <w:r w:rsidRPr="00977901">
        <w:t xml:space="preserve"> Kristovi </w:t>
      </w:r>
      <w:r w:rsidR="00FD6E88">
        <w:t>vtele</w:t>
      </w:r>
      <w:r w:rsidR="00FD6E88" w:rsidRPr="00977901">
        <w:t>ná</w:t>
      </w:r>
      <w:r w:rsidR="00FD6E88" w:rsidRPr="00977901">
        <w:t xml:space="preserve"> </w:t>
      </w:r>
      <w:r w:rsidR="00FD6E88">
        <w:t xml:space="preserve">Božia láska </w:t>
      </w:r>
      <w:r w:rsidRPr="00977901">
        <w:t>je základným a univerzálnym zákonom stvorenia. T</w:t>
      </w:r>
      <w:r w:rsidR="00FD6E88">
        <w:t>reba</w:t>
      </w:r>
      <w:r w:rsidRPr="00977901">
        <w:t xml:space="preserve"> </w:t>
      </w:r>
      <w:r w:rsidR="00FD6E88">
        <w:t xml:space="preserve">to však </w:t>
      </w:r>
      <w:r w:rsidRPr="00977901">
        <w:t xml:space="preserve">chápať v skutočnom zmysle, </w:t>
      </w:r>
      <w:r w:rsidR="00FD6E88">
        <w:t>a nie ako poetickú metaforu. T</w:t>
      </w:r>
      <w:r w:rsidRPr="00977901">
        <w:t>akto to pochopil aj samotný Dante, ktorý v nádhernom verši, ktorý uzatvára Raj a celú Božskú komédiu, definuje Boha ako „Lásku, ktorá hýbe slnkom a hviezdami“. To znamená, že hviezdy, planéty, celý vesmír nepodliehajú zákonom samotnej hmoty, neriadi ich slepá sila. Božiu úctu si teda nezasluhujú elementy kozmu, ale naopak, vo všetkom a nad všetkým je osobná vôľa, Duch Boží, zjavený v Kristovi ako Láska</w:t>
      </w:r>
      <w:r w:rsidR="00FD6E88">
        <w:t xml:space="preserve"> (porov. encykliku Spe Salvi, 5</w:t>
      </w:r>
      <w:r w:rsidRPr="00977901">
        <w:t>). Ak je to tak, ľudia, ako hovorí sv. Pav</w:t>
      </w:r>
      <w:r w:rsidR="00FD6E88">
        <w:t>ol</w:t>
      </w:r>
      <w:r w:rsidR="000C4CF8">
        <w:t xml:space="preserve"> </w:t>
      </w:r>
      <w:proofErr w:type="spellStart"/>
      <w:r w:rsidR="000C4CF8">
        <w:t>Kolosanom</w:t>
      </w:r>
      <w:proofErr w:type="spellEnd"/>
      <w:r w:rsidR="000C4CF8">
        <w:t>,</w:t>
      </w:r>
      <w:r w:rsidRPr="00977901">
        <w:t xml:space="preserve"> nie sú otrokmi „živlov sveta“ (porov. Kol 2, 8), ale sú slobodní, teda schopní nadviazať vzťah k Božej stvoriteľskej slobode. V ňom má všetko svoj pôvod a všetko riadi, nie ako bezduchý, anonymný agent, ale ako Otec, Manžel, Priateľ, Brat, ako Logos, „Slovo-Rozum“, </w:t>
      </w:r>
      <w:r w:rsidR="00FD6E88">
        <w:t xml:space="preserve">ktoré sa </w:t>
      </w:r>
      <w:r w:rsidRPr="00977901">
        <w:t>navždy spoj</w:t>
      </w:r>
      <w:r w:rsidR="00FD6E88">
        <w:t xml:space="preserve">ilo s naším smrteľným telom plne </w:t>
      </w:r>
      <w:r w:rsidRPr="00977901">
        <w:t>zd</w:t>
      </w:r>
      <w:r w:rsidR="00FD6E88">
        <w:t>i</w:t>
      </w:r>
      <w:r w:rsidRPr="00977901">
        <w:t>e</w:t>
      </w:r>
      <w:r w:rsidR="00FD6E88">
        <w:t>ľajúc náš osud,</w:t>
      </w:r>
      <w:r w:rsidRPr="00977901">
        <w:t xml:space="preserve"> odhaľujúc v hojnosti silu svojej milosti. (...) Kresťanské myslenie prirovnáva vesmír ku „knihe“ – povedal to sám Galileo – a uznáva ju ako dielo Autora, ktorý sa vyjadruje prostredníctvom „symfónie“ stvorenia. V tejto symfónii sa v určitom momente objavuje „sólový motív“, ako by sme povedali hudobne, teda motív zverený jedinému nástroju alebo hlasu, ktorý je taký dôležitý, že dáva zmysel celému dielu. Týmto „motívom“ je Ježiš, ktorému zodpovedá kráľovské znamenie: zjavenie sa novej hviezdy na oblohe. Starovekí kresťanskí spisovatelia prirovnávajú Ježiša k novému slnku. Podľa dnešných astrofyzikálnych poznatkov by sme Ho mali prirovnať k ešte centrálnejšej hviezde nielen v slnečnej sústave, ale v celom známom vesmíre.</w:t>
      </w:r>
      <w:r w:rsidR="00AE6C80">
        <w:t xml:space="preserve"> </w:t>
      </w:r>
      <w:r w:rsidR="00AE6C80" w:rsidRPr="00AE6C80">
        <w:t xml:space="preserve">V tomto tajomnom pláne, fyzickom aj metafyzickom, ktorý viedol k vynoreniu sa ľudskej bytosti, </w:t>
      </w:r>
      <w:r w:rsidR="00AE6C80">
        <w:t>ako korune živl</w:t>
      </w:r>
      <w:r w:rsidR="00AE6C80" w:rsidRPr="00AE6C80">
        <w:t xml:space="preserve">ov sveta, prišiel Ježiš na svet, „narodený zo ženy“ (porov. Gal </w:t>
      </w:r>
      <w:r w:rsidR="00AE6C80" w:rsidRPr="00AE6C80">
        <w:lastRenderedPageBreak/>
        <w:t>4,</w:t>
      </w:r>
      <w:r w:rsidR="000C4CF8">
        <w:t xml:space="preserve"> </w:t>
      </w:r>
      <w:r w:rsidR="00AE6C80" w:rsidRPr="00AE6C80">
        <w:t xml:space="preserve">4), ako </w:t>
      </w:r>
      <w:r w:rsidR="00AE6C80">
        <w:t>píše sv. Pavo</w:t>
      </w:r>
      <w:r w:rsidR="00AE6C80" w:rsidRPr="00AE6C80">
        <w:t xml:space="preserve">l. Syn človeka spája nebo a zem, stvorenie a Stvoriteľa, telo a ducha. Je centrom vesmíru a dejín, pretože v Ňom sú autor a jeho dielo zjednotené, no oddelené. Pozemský Ježiš je vrcholom stvorenia a dejín, ale v zmŕtvychvstalom Kristovi vidíme niečo viac: prechod cez smrť do večného života predznamenáva „znovuzjednotenie“ všetkých vecí v Kristovi (porov. </w:t>
      </w:r>
      <w:proofErr w:type="spellStart"/>
      <w:r w:rsidR="00AE6C80" w:rsidRPr="00AE6C80">
        <w:t>Ef</w:t>
      </w:r>
      <w:proofErr w:type="spellEnd"/>
      <w:r w:rsidR="00AE6C80" w:rsidRPr="00AE6C80">
        <w:t xml:space="preserve"> 1,</w:t>
      </w:r>
      <w:r w:rsidR="000C4CF8">
        <w:t xml:space="preserve"> </w:t>
      </w:r>
      <w:r w:rsidR="00AE6C80" w:rsidRPr="00AE6C80">
        <w:t>10). Vskutku, ako píše apoštol, „v ňom bolo stvorené všetko“ (</w:t>
      </w:r>
      <w:proofErr w:type="spellStart"/>
      <w:r w:rsidR="00AE6C80" w:rsidRPr="00AE6C80">
        <w:t>Kol</w:t>
      </w:r>
      <w:proofErr w:type="spellEnd"/>
      <w:r w:rsidR="00AE6C80" w:rsidRPr="00AE6C80">
        <w:t xml:space="preserve"> 1,</w:t>
      </w:r>
      <w:r w:rsidR="000C4CF8">
        <w:t xml:space="preserve"> </w:t>
      </w:r>
      <w:r w:rsidR="00AE6C80" w:rsidRPr="00AE6C80">
        <w:t>16). A práve vďaka zmŕtvychvst</w:t>
      </w:r>
      <w:r w:rsidR="00AE6C80">
        <w:t>aniu získal „vo všetkom prvenstvo</w:t>
      </w:r>
      <w:r w:rsidR="00AE6C80" w:rsidRPr="00AE6C80">
        <w:t>“ (</w:t>
      </w:r>
      <w:proofErr w:type="spellStart"/>
      <w:r w:rsidR="00AE6C80" w:rsidRPr="00AE6C80">
        <w:t>Kol</w:t>
      </w:r>
      <w:proofErr w:type="spellEnd"/>
      <w:r w:rsidR="00AE6C80" w:rsidRPr="00AE6C80">
        <w:t xml:space="preserve"> 1,</w:t>
      </w:r>
      <w:r w:rsidR="000C4CF8">
        <w:t xml:space="preserve"> </w:t>
      </w:r>
      <w:r w:rsidR="00AE6C80" w:rsidRPr="00AE6C80">
        <w:t>18). Sám Ježiš to hovorí, keď sa po zmŕtvychvstaní zjavuje svojim učeníkom: „Daná mi je všetka moc na nebi i na zemi“ (</w:t>
      </w:r>
      <w:proofErr w:type="spellStart"/>
      <w:r w:rsidR="00AE6C80" w:rsidRPr="00AE6C80">
        <w:t>Mt</w:t>
      </w:r>
      <w:proofErr w:type="spellEnd"/>
      <w:r w:rsidR="00AE6C80" w:rsidRPr="00AE6C80">
        <w:t xml:space="preserve"> 28,</w:t>
      </w:r>
      <w:r w:rsidR="000C4CF8">
        <w:t xml:space="preserve"> </w:t>
      </w:r>
      <w:r w:rsidR="00AE6C80" w:rsidRPr="00AE6C80">
        <w:t>12). Toto vedomie posilňuje Cirkev, Telo Kristovo, kráčajúc po cestách dejín. Žiadny tieň nie je taký hlboký, aby mohol zatieniť Kristovo svetlo. Z tohto dôvodu veriacim v Krista nikdy nechýba nádej</w:t>
      </w:r>
      <w:r w:rsidR="00AE6C80">
        <w:t>,</w:t>
      </w:r>
      <w:r w:rsidR="00AE6C80" w:rsidRPr="00AE6C80">
        <w:t xml:space="preserve"> ani dnes, tvárou v tvár veľkej sociálnej a hospodárskej kríze, ktorá sužuje ľudstvo, tvárou v tvár ničivej nenávisti a násiliu, ktoré naďalej prelievaj</w:t>
      </w:r>
      <w:r w:rsidR="00AE6C80">
        <w:t>ú krv v mnohých oblastiach zeme,</w:t>
      </w:r>
      <w:r w:rsidR="00AE6C80" w:rsidRPr="00AE6C80">
        <w:t xml:space="preserve"> </w:t>
      </w:r>
      <w:r w:rsidR="00AE6C80">
        <w:t>tvárou v tvár sebectvu a túžbe</w:t>
      </w:r>
      <w:r w:rsidR="00AE6C80" w:rsidRPr="00AE6C80">
        <w:t xml:space="preserve"> človeka byť sám sebe bohom, čo niekedy vedie k nebezpečnému prekrúcaniu Božieho plánu pre ľudský život a dôstojnosť, rodinu a harmóniu celého stvorenia. Naša snaha oslobodiť ľudský život a svet od otravy a znečistenia, ktoré by mohli zničiť prítomnosť a budúcnosť, je vzácne a zmysluplné – ako som napísal v už citovanej encyklike Spe Salvi – aj keď sa nám zdá, že sme neúspešní alebo sa cítime be</w:t>
      </w:r>
      <w:r w:rsidR="008F1977">
        <w:t>zmocní voči</w:t>
      </w:r>
      <w:r w:rsidR="00AE6C80" w:rsidRPr="00AE6C80">
        <w:t xml:space="preserve"> ohromujúcej </w:t>
      </w:r>
      <w:r w:rsidR="008F1977">
        <w:t>pre</w:t>
      </w:r>
      <w:r w:rsidR="00AE6C80" w:rsidRPr="00AE6C80">
        <w:t>sile protichodných síl, pretože „práve táto veľká nádej, založená na Božích prísľuboch, nám dodáva odvahu a riadi naše činy v dobrých aj zlých časoch“ (č. 35).</w:t>
      </w:r>
      <w:r w:rsidR="008F1977">
        <w:t xml:space="preserve"> </w:t>
      </w:r>
      <w:r w:rsidR="008F1977" w:rsidRPr="008F1977">
        <w:t xml:space="preserve">Univerzálna Kristova vláda sa v Cirkvi uplatňuje jedinečným spôsobom. Ako čítame v Liste </w:t>
      </w:r>
      <w:proofErr w:type="spellStart"/>
      <w:r w:rsidR="008F1977" w:rsidRPr="008F1977">
        <w:t>Efezanom</w:t>
      </w:r>
      <w:proofErr w:type="spellEnd"/>
      <w:r w:rsidR="008F1977" w:rsidRPr="008F1977">
        <w:t>, Boh „</w:t>
      </w:r>
      <w:r w:rsidR="008F1977" w:rsidRPr="008F1977">
        <w:rPr>
          <w:color w:val="000000"/>
        </w:rPr>
        <w:t>v</w:t>
      </w:r>
      <w:r w:rsidR="008F1977" w:rsidRPr="008F1977">
        <w:rPr>
          <w:color w:val="000000"/>
        </w:rPr>
        <w:t>šetko mu položil pod nohy a jeho ustanovil nad všetkým za hlavu Cirkvi,</w:t>
      </w:r>
      <w:r w:rsidR="008F1977" w:rsidRPr="008F1977">
        <w:rPr>
          <w:color w:val="000000"/>
        </w:rPr>
        <w:t xml:space="preserve"> </w:t>
      </w:r>
      <w:r w:rsidR="008F1977" w:rsidRPr="008F1977">
        <w:rPr>
          <w:color w:val="000000"/>
        </w:rPr>
        <w:t>ktorá je jeho telom, plnosťou toho, ktorý napĺňa všetko vo všetkom.</w:t>
      </w:r>
      <w:r w:rsidR="008F1977" w:rsidRPr="008F1977">
        <w:t>“</w:t>
      </w:r>
      <w:r w:rsidR="008F1977">
        <w:t xml:space="preserve"> (Ef 1, 22-23). </w:t>
      </w:r>
      <w:proofErr w:type="spellStart"/>
      <w:r w:rsidR="008F1977">
        <w:t>Epifania</w:t>
      </w:r>
      <w:proofErr w:type="spellEnd"/>
      <w:r w:rsidR="008F1977" w:rsidRPr="008F1977">
        <w:t xml:space="preserve"> je zjavením Pána a</w:t>
      </w:r>
      <w:r w:rsidR="008A7F50">
        <w:t xml:space="preserve"> </w:t>
      </w:r>
      <w:r w:rsidR="008F1977" w:rsidRPr="008F1977">
        <w:t>jeho odrazom je zjavenie Cirkvi, pretože Telo nemožno oddeliť od Hlavy. Dnešné prvé čítanie, prevzaté z</w:t>
      </w:r>
      <w:r w:rsidR="008A7F50">
        <w:t> </w:t>
      </w:r>
      <w:r w:rsidR="008F1977" w:rsidRPr="008F1977">
        <w:t>tzv</w:t>
      </w:r>
      <w:r w:rsidR="008A7F50">
        <w:t>.</w:t>
      </w:r>
      <w:r w:rsidR="008F1977" w:rsidRPr="008F1977">
        <w:t xml:space="preserve"> </w:t>
      </w:r>
      <w:proofErr w:type="spellStart"/>
      <w:r w:rsidR="008F1977" w:rsidRPr="008F1977">
        <w:t>Trito-Izaiáš</w:t>
      </w:r>
      <w:r w:rsidR="008A7F50">
        <w:t>a</w:t>
      </w:r>
      <w:proofErr w:type="spellEnd"/>
      <w:r w:rsidR="008F1977" w:rsidRPr="008F1977">
        <w:t xml:space="preserve"> ponúka jasnú perspektívu pre pochopenie reality Cirkvi ako tajomstva odrazeného svetla: „</w:t>
      </w:r>
      <w:r w:rsidR="008A7F50" w:rsidRPr="008A7F50">
        <w:rPr>
          <w:color w:val="000000"/>
          <w:shd w:val="clear" w:color="auto" w:fill="FFFFFF"/>
        </w:rPr>
        <w:t>Vstaň, zasvieť, veď prišlo tvoje svetlo a sláva Pánova sa zaskvela nad tebou!</w:t>
      </w:r>
      <w:r w:rsidR="008A7F50" w:rsidRPr="008A7F50">
        <w:rPr>
          <w:color w:val="000000"/>
          <w:shd w:val="clear" w:color="auto" w:fill="FFFFFF"/>
        </w:rPr>
        <w:t>“</w:t>
      </w:r>
      <w:r w:rsidR="008F1977" w:rsidRPr="008F1977">
        <w:t xml:space="preserve"> týmito slovami oslov</w:t>
      </w:r>
      <w:r w:rsidR="008A7F50">
        <w:t>uje Prorok Jeruzalem (</w:t>
      </w:r>
      <w:proofErr w:type="spellStart"/>
      <w:r w:rsidR="008A7F50">
        <w:t>Iz</w:t>
      </w:r>
      <w:proofErr w:type="spellEnd"/>
      <w:r w:rsidR="008A7F50">
        <w:t xml:space="preserve"> 60,</w:t>
      </w:r>
      <w:r w:rsidR="000C4CF8">
        <w:t xml:space="preserve"> </w:t>
      </w:r>
      <w:r w:rsidR="008F1977" w:rsidRPr="008F1977">
        <w:t>1). Cirkev je osvietené ľudstvo, „pokrstené“ v Božej sláve, teda v jeho láske, v jeho kráse a v jeho nadvláde. Cirkev vie, že jej ľudský rozmer so svojim</w:t>
      </w:r>
      <w:r w:rsidR="004312E0">
        <w:t>i obmedzeniami a biedami zviditeľňuje dielo</w:t>
      </w:r>
      <w:r w:rsidR="008F1977" w:rsidRPr="008F1977">
        <w:t xml:space="preserve"> Ducha Svätého. Cirkev sa môže chváliť len svojím Pánom – svetlo nepochádza z Cirkvi a nie je jej slávou. A to je </w:t>
      </w:r>
      <w:r w:rsidR="004312E0">
        <w:t>práve jej radosť, ktorú jej</w:t>
      </w:r>
      <w:r w:rsidR="008F1977" w:rsidRPr="008F1977">
        <w:t xml:space="preserve"> nikto nemôže vziať: </w:t>
      </w:r>
      <w:r w:rsidR="008F1977" w:rsidRPr="008F1977">
        <w:lastRenderedPageBreak/>
        <w:t>byť „znamením a nástrojom“ Toho, ktorý je „lumen gentium“, svetlom národov (porov. konštitúcia Lume</w:t>
      </w:r>
      <w:r w:rsidR="004312E0">
        <w:t>n gentium, č. 1)</w:t>
      </w:r>
      <w:r w:rsidR="008F1977" w:rsidRPr="008F1977">
        <w:t>. Milí priatelia, v tomto Roku sv. Pavla, slávnosť Zjavenia Pána podnecuje Cirkev a v nej celé spoločenstvo a každého jednotlivého veriaceho, aby podľa vzoru apoštola národov naplnili úlohu hviezdy, ktorá viedla mudrcov z Východu k Ježišov</w:t>
      </w:r>
      <w:r w:rsidR="001B6AED">
        <w:t>i (por</w:t>
      </w:r>
      <w:r w:rsidR="004312E0">
        <w:t xml:space="preserve">. </w:t>
      </w:r>
      <w:r w:rsidR="008F1977" w:rsidRPr="008F1977">
        <w:t>Svätý Lev Veľký, kázeň 3 o Zjavení Pána). Aký bol život sv. Pavla po svojom obrátení, ak nie tak</w:t>
      </w:r>
      <w:r w:rsidR="004312E0">
        <w:t>ý</w:t>
      </w:r>
      <w:r w:rsidR="008F1977" w:rsidRPr="008F1977">
        <w:t>, že „beží“ prinášať Kristovo svetlo ľuďom a naopak privádzať ľudí ku Kristovi? Z Božej milosti sa Pavol stal „hviezdou“ pre národy. Jeho služba je vzorom a podnetom pre Cirkev, aby znovu objavila svoje misionárske povolanie a obnovila svoje odhodlanie ohlasovať evanjelium, najmä tým, ktorí ho ešte ne</w:t>
      </w:r>
      <w:r w:rsidR="004312E0">
        <w:t>poznajú. Pri pohľade na sv. Pav</w:t>
      </w:r>
      <w:r w:rsidR="008F1977" w:rsidRPr="008F1977">
        <w:t>l</w:t>
      </w:r>
      <w:r w:rsidR="004312E0">
        <w:t>a</w:t>
      </w:r>
      <w:r w:rsidR="008F1977" w:rsidRPr="008F1977">
        <w:t xml:space="preserve"> však nesmieme zabúdať, že vo svojom učení čerpal inšpiráciu zo Svätého písma. Preto, berúc do úvahy posledné zhromaždenie biskupskej synody, treba silne zdôrazniť, že Cirkev a jednotliví kresťania môžu byť svetlom, ktoré vedie ku Kristovi, len ak vytrvajú a pevne živia svojho ducha Božím slovom. Lebo je to Slovo – a nie my – ktoré osvecuje, očisťuje a obracia. Sme len </w:t>
      </w:r>
      <w:r w:rsidR="003C5F4F">
        <w:t>služobníkmi Slova života. Tak</w:t>
      </w:r>
      <w:r w:rsidR="008F1977" w:rsidRPr="008F1977">
        <w:t xml:space="preserve"> sv. Pavol chápal seba a svoje poslanie</w:t>
      </w:r>
      <w:r w:rsidR="003C5F4F">
        <w:t>,</w:t>
      </w:r>
      <w:r w:rsidR="008F1977" w:rsidRPr="008F1977">
        <w:t xml:space="preserve"> ako službu evanjeliu. „Všetko robím pre evanjelium“, píše (1 Kor 9, 23). A tak Cirkev, každé cirkevné spoločenstvo, každý biskup a každý kňaz by mali mať možnosť povedať: Všetko robím pre evanjelium. Drahí bratia a sestry, modlite sa za nás, pastierov Cirkvi, aby sme každodenným prijímaním Božieho slova verne</w:t>
      </w:r>
      <w:r w:rsidR="001B6AED">
        <w:t xml:space="preserve"> ho</w:t>
      </w:r>
      <w:r w:rsidR="008F1977" w:rsidRPr="008F1977">
        <w:t xml:space="preserve"> odovzdávali našim bratom a sestrám. A modlíme sa aj za vás, všetkých veriacich, pretože každý kresťan je na základe krstu a birmovania povolaný ohlasovať Krista, Svetlo sveta, slovom a svedectvom života. Nech nám Panna Mária, Hviezda evanjelizácie, pomáha spoločne napĺňať toto poslanie a nech sv. </w:t>
      </w:r>
      <w:r w:rsidR="003C5F4F" w:rsidRPr="008F1977">
        <w:t>Pavol, apoštol národov</w:t>
      </w:r>
      <w:r w:rsidR="003C5F4F">
        <w:t>,</w:t>
      </w:r>
      <w:r w:rsidR="008F1977" w:rsidRPr="008F1977">
        <w:t xml:space="preserve"> sa za nás v nebi prihovára. Amen.</w:t>
      </w:r>
    </w:p>
    <w:p w:rsidR="00977901" w:rsidRDefault="00977901" w:rsidP="000C4CF8">
      <w:pPr>
        <w:pStyle w:val="has-text-align-center"/>
        <w:shd w:val="clear" w:color="auto" w:fill="FFFFFF"/>
        <w:spacing w:before="0" w:beforeAutospacing="0" w:after="0" w:afterAutospacing="0" w:line="360" w:lineRule="auto"/>
        <w:jc w:val="both"/>
        <w:textAlignment w:val="baseline"/>
      </w:pPr>
    </w:p>
    <w:p w:rsidR="003C5F4F" w:rsidRDefault="003C5F4F" w:rsidP="000C4CF8">
      <w:pPr>
        <w:pStyle w:val="has-text-align-center"/>
        <w:shd w:val="clear" w:color="auto" w:fill="FFFFFF"/>
        <w:spacing w:before="0" w:beforeAutospacing="0" w:after="0" w:afterAutospacing="0" w:line="360" w:lineRule="auto"/>
        <w:jc w:val="both"/>
        <w:textAlignment w:val="baseline"/>
      </w:pPr>
    </w:p>
    <w:p w:rsidR="003C5F4F" w:rsidRDefault="003C5F4F" w:rsidP="000C4CF8">
      <w:pPr>
        <w:pStyle w:val="has-text-align-center"/>
        <w:shd w:val="clear" w:color="auto" w:fill="FFFFFF"/>
        <w:spacing w:before="0" w:beforeAutospacing="0" w:after="0" w:afterAutospacing="0" w:line="360" w:lineRule="auto"/>
        <w:jc w:val="both"/>
        <w:textAlignment w:val="baseline"/>
      </w:pPr>
      <w:r>
        <w:t>• Zvýrazni</w:t>
      </w:r>
      <w:r>
        <w:t>me pasáže/slová, ktoré sú pre nás obzvlášť dôležité.</w:t>
      </w:r>
    </w:p>
    <w:p w:rsidR="003C5F4F" w:rsidRDefault="003C5F4F" w:rsidP="000C4CF8">
      <w:pPr>
        <w:pStyle w:val="has-text-align-center"/>
        <w:shd w:val="clear" w:color="auto" w:fill="FFFFFF"/>
        <w:spacing w:before="0" w:beforeAutospacing="0" w:after="0" w:afterAutospacing="0" w:line="360" w:lineRule="auto"/>
        <w:jc w:val="both"/>
        <w:textAlignment w:val="baseline"/>
      </w:pPr>
      <w:r>
        <w:t>• Aká je vláda/univerzálna autorita Ježiša Krista?</w:t>
      </w:r>
    </w:p>
    <w:p w:rsidR="003C5F4F" w:rsidRDefault="003C5F4F" w:rsidP="000C4CF8">
      <w:pPr>
        <w:pStyle w:val="has-text-align-center"/>
        <w:shd w:val="clear" w:color="auto" w:fill="FFFFFF"/>
        <w:spacing w:before="0" w:beforeAutospacing="0" w:after="0" w:afterAutospacing="0" w:line="360" w:lineRule="auto"/>
        <w:jc w:val="both"/>
        <w:textAlignment w:val="baseline"/>
      </w:pPr>
      <w:r>
        <w:t>• Aký je vzťah medzi zjavením (</w:t>
      </w:r>
      <w:r>
        <w:t>epifániou</w:t>
      </w:r>
      <w:r>
        <w:t>) Krista a zjavením Cirkvi?</w:t>
      </w:r>
    </w:p>
    <w:p w:rsidR="003C5F4F" w:rsidRDefault="003C5F4F" w:rsidP="000C4CF8">
      <w:pPr>
        <w:pStyle w:val="has-text-align-center"/>
        <w:shd w:val="clear" w:color="auto" w:fill="FFFFFF"/>
        <w:spacing w:before="0" w:beforeAutospacing="0" w:after="0" w:afterAutospacing="0" w:line="360" w:lineRule="auto"/>
        <w:jc w:val="both"/>
        <w:textAlignment w:val="baseline"/>
      </w:pPr>
      <w:r>
        <w:t>• Prečo môžeme Cirkev nazývať svetlom – Lumen gentium?</w:t>
      </w:r>
    </w:p>
    <w:p w:rsidR="003C5F4F" w:rsidRDefault="003C5F4F" w:rsidP="000C4CF8">
      <w:pPr>
        <w:pStyle w:val="has-text-align-center"/>
        <w:shd w:val="clear" w:color="auto" w:fill="FFFFFF"/>
        <w:spacing w:before="0" w:beforeAutospacing="0" w:after="225" w:afterAutospacing="0" w:line="360" w:lineRule="auto"/>
        <w:jc w:val="both"/>
        <w:textAlignment w:val="baseline"/>
      </w:pPr>
    </w:p>
    <w:p w:rsidR="001B6AED" w:rsidRPr="00977901" w:rsidRDefault="001B6AED" w:rsidP="000C4CF8">
      <w:pPr>
        <w:pStyle w:val="has-text-align-center"/>
        <w:shd w:val="clear" w:color="auto" w:fill="FFFFFF"/>
        <w:spacing w:before="0" w:beforeAutospacing="0" w:after="225" w:afterAutospacing="0" w:line="360" w:lineRule="auto"/>
        <w:jc w:val="both"/>
        <w:textAlignment w:val="baseline"/>
      </w:pPr>
    </w:p>
    <w:p w:rsidR="00977901" w:rsidRDefault="00977901" w:rsidP="000C4CF8">
      <w:pPr>
        <w:pStyle w:val="has-text-align-center"/>
        <w:shd w:val="clear" w:color="auto" w:fill="FFFFFF"/>
        <w:spacing w:before="0" w:beforeAutospacing="0" w:after="225" w:afterAutospacing="0" w:line="360" w:lineRule="auto"/>
        <w:jc w:val="both"/>
        <w:textAlignment w:val="baseline"/>
        <w:rPr>
          <w:b/>
        </w:rPr>
      </w:pPr>
      <w:r w:rsidRPr="003C5F4F">
        <w:rPr>
          <w:b/>
        </w:rPr>
        <w:lastRenderedPageBreak/>
        <w:t>S</w:t>
      </w:r>
      <w:r w:rsidR="003C5F4F" w:rsidRPr="003C5F4F">
        <w:rPr>
          <w:b/>
        </w:rPr>
        <w:t>tretnutie v skupine</w:t>
      </w:r>
      <w:r w:rsidRPr="003C5F4F">
        <w:rPr>
          <w:b/>
        </w:rPr>
        <w:t xml:space="preserve"> </w:t>
      </w:r>
    </w:p>
    <w:p w:rsidR="00146E50" w:rsidRDefault="00146E50" w:rsidP="000C4CF8">
      <w:pPr>
        <w:pStyle w:val="has-text-align-center"/>
        <w:numPr>
          <w:ilvl w:val="0"/>
          <w:numId w:val="4"/>
        </w:numPr>
        <w:shd w:val="clear" w:color="auto" w:fill="FFFFFF"/>
        <w:spacing w:before="0" w:beforeAutospacing="0" w:after="225" w:afterAutospacing="0" w:line="360" w:lineRule="auto"/>
        <w:jc w:val="both"/>
        <w:textAlignment w:val="baseline"/>
      </w:pPr>
      <w:r w:rsidRPr="000C4CF8">
        <w:rPr>
          <w:b/>
        </w:rPr>
        <w:t>Modlitba na úvod</w:t>
      </w:r>
      <w:r>
        <w:t xml:space="preserve"> stretnutia, delenie sa Božím slovom: 1 Jn 1,</w:t>
      </w:r>
      <w:r w:rsidR="001B6AED">
        <w:t xml:space="preserve"> </w:t>
      </w:r>
      <w:r>
        <w:t>1-4.</w:t>
      </w:r>
    </w:p>
    <w:p w:rsidR="00146E50" w:rsidRPr="00146E50" w:rsidRDefault="00146E50" w:rsidP="000C4CF8">
      <w:pPr>
        <w:pStyle w:val="has-text-align-center"/>
        <w:numPr>
          <w:ilvl w:val="0"/>
          <w:numId w:val="4"/>
        </w:numPr>
        <w:shd w:val="clear" w:color="auto" w:fill="FFFFFF"/>
        <w:spacing w:before="0" w:beforeAutospacing="0" w:after="225" w:afterAutospacing="0" w:line="360" w:lineRule="auto"/>
        <w:jc w:val="both"/>
        <w:textAlignment w:val="baseline"/>
      </w:pPr>
      <w:r w:rsidRPr="000C4CF8">
        <w:rPr>
          <w:b/>
          <w:shd w:val="clear" w:color="auto" w:fill="FFFFFF"/>
        </w:rPr>
        <w:t>Čítan</w:t>
      </w:r>
      <w:r w:rsidRPr="000C4CF8">
        <w:rPr>
          <w:b/>
          <w:shd w:val="clear" w:color="auto" w:fill="FFFFFF"/>
        </w:rPr>
        <w:t>ie kroku</w:t>
      </w:r>
      <w:r>
        <w:rPr>
          <w:shd w:val="clear" w:color="auto" w:fill="FFFFFF"/>
        </w:rPr>
        <w:t>: Cirkev.</w:t>
      </w:r>
    </w:p>
    <w:p w:rsidR="00146E50" w:rsidRPr="00146E50" w:rsidRDefault="00146E50" w:rsidP="000C4CF8">
      <w:pPr>
        <w:pStyle w:val="has-text-align-center"/>
        <w:shd w:val="clear" w:color="auto" w:fill="FFFFFF"/>
        <w:spacing w:before="0" w:beforeAutospacing="0" w:after="225" w:afterAutospacing="0" w:line="360" w:lineRule="auto"/>
        <w:ind w:left="720"/>
        <w:jc w:val="both"/>
        <w:textAlignment w:val="baseline"/>
        <w:rPr>
          <w:i/>
        </w:rPr>
      </w:pPr>
      <w:r w:rsidRPr="00146E50">
        <w:rPr>
          <w:b/>
          <w:i/>
        </w:rPr>
        <w:t>CIRKEV</w:t>
      </w:r>
      <w:r w:rsidRPr="00146E50">
        <w:rPr>
          <w:i/>
        </w:rPr>
        <w:t xml:space="preserve"> - </w:t>
      </w:r>
      <w:r w:rsidRPr="00146E50">
        <w:rPr>
          <w:i/>
        </w:rPr>
        <w:t>spoločenstvo putujú</w:t>
      </w:r>
      <w:r>
        <w:rPr>
          <w:i/>
        </w:rPr>
        <w:t>ceho B</w:t>
      </w:r>
      <w:r w:rsidRPr="00146E50">
        <w:rPr>
          <w:i/>
        </w:rPr>
        <w:t>ožieho ľudu zjednotené</w:t>
      </w:r>
      <w:r>
        <w:rPr>
          <w:i/>
        </w:rPr>
        <w:t xml:space="preserve"> s Otcom cez S</w:t>
      </w:r>
      <w:r w:rsidRPr="00146E50">
        <w:rPr>
          <w:i/>
        </w:rPr>
        <w:t>yna v</w:t>
      </w:r>
      <w:r>
        <w:rPr>
          <w:i/>
        </w:rPr>
        <w:t xml:space="preserve"> Duchu S</w:t>
      </w:r>
      <w:r w:rsidRPr="00146E50">
        <w:rPr>
          <w:i/>
        </w:rPr>
        <w:t>vä</w:t>
      </w:r>
      <w:r>
        <w:rPr>
          <w:i/>
        </w:rPr>
        <w:t>tom</w:t>
      </w:r>
      <w:r w:rsidRPr="00146E50">
        <w:rPr>
          <w:i/>
        </w:rPr>
        <w:t>, je jediným životným prostredím, kde sa môže rozvíjať nový človek; chcem sa stále hlbšie zapájať do tohto bratského spoločenstva cez živú bunku malej skupiny v rámci farnosti, ktorá je znakom i realizáciou všeobecnej cirkvi.</w:t>
      </w:r>
    </w:p>
    <w:p w:rsidR="00146E50" w:rsidRDefault="00146E50" w:rsidP="000C4CF8">
      <w:pPr>
        <w:pStyle w:val="has-text-align-center"/>
        <w:numPr>
          <w:ilvl w:val="0"/>
          <w:numId w:val="4"/>
        </w:numPr>
        <w:shd w:val="clear" w:color="auto" w:fill="FFFFFF"/>
        <w:spacing w:before="0" w:beforeAutospacing="0" w:after="0" w:afterAutospacing="0" w:line="360" w:lineRule="auto"/>
        <w:jc w:val="both"/>
        <w:textAlignment w:val="baseline"/>
      </w:pPr>
      <w:r w:rsidRPr="000C4CF8">
        <w:rPr>
          <w:b/>
        </w:rPr>
        <w:t>Zdieľanie</w:t>
      </w:r>
      <w:r>
        <w:t xml:space="preserve"> po prečítaní textu Benedikta XVI.</w:t>
      </w:r>
      <w:r>
        <w:t>:</w:t>
      </w:r>
    </w:p>
    <w:p w:rsidR="00146E50" w:rsidRDefault="00146E50" w:rsidP="000C4CF8">
      <w:pPr>
        <w:pStyle w:val="has-text-align-center"/>
        <w:shd w:val="clear" w:color="auto" w:fill="FFFFFF"/>
        <w:spacing w:before="0" w:beforeAutospacing="0" w:after="0" w:afterAutospacing="0" w:line="360" w:lineRule="auto"/>
        <w:ind w:left="720"/>
        <w:jc w:val="both"/>
        <w:textAlignment w:val="baseline"/>
      </w:pPr>
      <w:r>
        <w:t>• Čo z prečítaného čítania je pre mňa dnes svetlom, ktorým sa chcem riadiť?</w:t>
      </w:r>
    </w:p>
    <w:p w:rsidR="00146E50" w:rsidRDefault="00146E50" w:rsidP="000C4CF8">
      <w:pPr>
        <w:pStyle w:val="has-text-align-center"/>
        <w:shd w:val="clear" w:color="auto" w:fill="FFFFFF"/>
        <w:spacing w:before="0" w:beforeAutospacing="0" w:after="0" w:afterAutospacing="0" w:line="360" w:lineRule="auto"/>
        <w:ind w:left="720"/>
        <w:jc w:val="both"/>
        <w:textAlignment w:val="baseline"/>
      </w:pPr>
      <w:r>
        <w:t>• O akých úlohách pre Cirkev hovorí pápež?</w:t>
      </w:r>
    </w:p>
    <w:p w:rsidR="00146E50" w:rsidRDefault="00146E50" w:rsidP="000C4CF8">
      <w:pPr>
        <w:pStyle w:val="has-text-align-center"/>
        <w:shd w:val="clear" w:color="auto" w:fill="FFFFFF"/>
        <w:spacing w:before="0" w:beforeAutospacing="0" w:after="0" w:afterAutospacing="0" w:line="360" w:lineRule="auto"/>
        <w:ind w:left="720"/>
        <w:jc w:val="both"/>
        <w:textAlignment w:val="baseline"/>
      </w:pPr>
      <w:r>
        <w:t xml:space="preserve">• Ktoré </w:t>
      </w:r>
      <w:r w:rsidR="002D5E06">
        <w:t>výzvy</w:t>
      </w:r>
      <w:r>
        <w:t xml:space="preserve"> čítam konkrétne pre seba? Kedy sa stanem svetlom, ktoré vedie ku Kristovi?</w:t>
      </w:r>
    </w:p>
    <w:p w:rsidR="002D5E06" w:rsidRDefault="002D5E06" w:rsidP="000C4CF8">
      <w:pPr>
        <w:pStyle w:val="has-text-align-center"/>
        <w:shd w:val="clear" w:color="auto" w:fill="FFFFFF"/>
        <w:spacing w:before="0" w:beforeAutospacing="0" w:after="0" w:afterAutospacing="0" w:line="360" w:lineRule="auto"/>
        <w:ind w:left="720"/>
        <w:jc w:val="both"/>
        <w:textAlignment w:val="baseline"/>
      </w:pPr>
    </w:p>
    <w:p w:rsidR="002D5E06" w:rsidRPr="000C4CF8" w:rsidRDefault="002D5E06" w:rsidP="000C4CF8">
      <w:pPr>
        <w:pStyle w:val="has-text-align-center"/>
        <w:numPr>
          <w:ilvl w:val="0"/>
          <w:numId w:val="4"/>
        </w:numPr>
        <w:shd w:val="clear" w:color="auto" w:fill="FFFFFF"/>
        <w:spacing w:before="0" w:beforeAutospacing="0" w:after="0" w:afterAutospacing="0" w:line="360" w:lineRule="auto"/>
        <w:jc w:val="both"/>
        <w:textAlignment w:val="baseline"/>
        <w:rPr>
          <w:b/>
        </w:rPr>
      </w:pPr>
      <w:r w:rsidRPr="000C4CF8">
        <w:rPr>
          <w:b/>
        </w:rPr>
        <w:t>Téma synody MOC A ÚČASŤ</w:t>
      </w:r>
    </w:p>
    <w:p w:rsidR="002D5E06" w:rsidRDefault="002D5E06" w:rsidP="000C4CF8">
      <w:pPr>
        <w:pStyle w:val="has-text-align-center"/>
        <w:shd w:val="clear" w:color="auto" w:fill="FFFFFF"/>
        <w:spacing w:before="0" w:beforeAutospacing="0" w:after="0" w:afterAutospacing="0" w:line="360" w:lineRule="auto"/>
        <w:ind w:left="720"/>
        <w:jc w:val="both"/>
        <w:textAlignment w:val="baseline"/>
      </w:pPr>
      <w:r w:rsidRPr="002D5E06">
        <w:rPr>
          <w:i/>
        </w:rPr>
        <w:t>Pápež František, Katechéza o synode k delegátom Rímskej diecézy, 18. september 2021</w:t>
      </w:r>
      <w:r w:rsidRPr="002D5E06">
        <w:t xml:space="preserve"> </w:t>
      </w:r>
    </w:p>
    <w:p w:rsidR="002D5E06" w:rsidRDefault="002D5E06" w:rsidP="000C4CF8">
      <w:pPr>
        <w:pStyle w:val="has-text-align-center"/>
        <w:shd w:val="clear" w:color="auto" w:fill="FFFFFF"/>
        <w:spacing w:before="0" w:beforeAutospacing="0" w:after="0" w:afterAutospacing="0" w:line="360" w:lineRule="auto"/>
        <w:ind w:left="720"/>
        <w:jc w:val="both"/>
        <w:textAlignment w:val="baseline"/>
      </w:pPr>
      <w:r w:rsidRPr="002D5E06">
        <w:t>Musíme cítiť, že patríme do veľkého spoločenstva ľudu, ktorý je adresátom Božích prisľúbení, otvorený budúcnosti, ktorá nás čaká, na ktorej sa zúčastníme na hostine, ktorú Boh pripravil pre všetky národy (porov. Iz 25, 6). Tu by som rád poukázal na to, že aj v prípade pojmu „boží ľud“ môže existovať strnulá a kontrastná hermeneutika, ktorá zostáva uväznená vo vízii výlučnosti, privilégia, ako to</w:t>
      </w:r>
      <w:r>
        <w:t xml:space="preserve"> bolo v prípade výkladu pojmu „byť </w:t>
      </w:r>
      <w:r w:rsidRPr="002D5E06">
        <w:t>vyvolený“, ktorý proroci opravili tým, že ukázali, ako by sa to malo správne chápať. Nejde o privilégium byť Božím ľudom, ale o</w:t>
      </w:r>
      <w:r w:rsidR="001B6AED">
        <w:t xml:space="preserve"> dar, ktorý človek dostáva ... P</w:t>
      </w:r>
      <w:r w:rsidRPr="002D5E06">
        <w:t xml:space="preserve">re seba? Nie pre každého. Dar sa má dávať, to je povolanie. Je to dar, ktorý niekto dostáva za každého, ktorý sme my dostali pre iných, je to dar, ktorý zahŕňa aj zodpovednosť. Zodpovednosť vydávať svedectvo o Božích zázrakoch skutkami, nielen slovami, ktoré, keď sú rozpoznané, pomáhajú ľuďom objaviť existenciu Boha a prijať Jeho spásu. Vyvolenie je dar a otázka je, ako sa moje kresťanstvo, moje vyznanie viery v Krista, prenesie ako dar, ako ho dám ja? Vtelením svojho Syna Boh </w:t>
      </w:r>
      <w:r w:rsidR="00383187" w:rsidRPr="002D5E06">
        <w:t xml:space="preserve">ponúka </w:t>
      </w:r>
      <w:r w:rsidR="00383187">
        <w:t>celej histórii,</w:t>
      </w:r>
      <w:r w:rsidR="00383187" w:rsidRPr="002D5E06">
        <w:t xml:space="preserve"> </w:t>
      </w:r>
      <w:r w:rsidRPr="002D5E06">
        <w:t>celému ľudstvu, svoju</w:t>
      </w:r>
      <w:r w:rsidR="00383187">
        <w:t xml:space="preserve"> vôľu </w:t>
      </w:r>
      <w:r w:rsidRPr="002D5E06">
        <w:t>všeobecn</w:t>
      </w:r>
      <w:r w:rsidR="00383187">
        <w:t>ej spásy</w:t>
      </w:r>
      <w:r w:rsidRPr="002D5E06">
        <w:t xml:space="preserve">, aby sa všetci prostredníctvom Cirkvi stali jeho deťmi a bratmi a sestrami navzájom. </w:t>
      </w:r>
      <w:r w:rsidRPr="002D5E06">
        <w:lastRenderedPageBreak/>
        <w:t>Tak sa dosiahne všeobecné zmierenie medzi Bohom a ľudstvom, jednota celého ľudského pokolenia, ktorej znakom a nás</w:t>
      </w:r>
      <w:r w:rsidR="00383187">
        <w:t>trojom je Cirkev (porov. LG</w:t>
      </w:r>
      <w:r w:rsidRPr="002D5E06">
        <w:t xml:space="preserve"> 1). Už pred Druhým vatikánskym koncilom dozrela úvaha, založená na dôkladnom štúdiu cirkevných otcov, že Boží ľud sa usiluje o uskutočnenie Božieho kráľovstva, o jednotu Bohom stvorene</w:t>
      </w:r>
      <w:r w:rsidR="00383187">
        <w:t>j a milovanej ľudskej rasy.</w:t>
      </w:r>
      <w:r w:rsidRPr="002D5E06">
        <w:t xml:space="preserve"> A táto Cirkev, ako ju poznáme a prežívame, v apoštolskej postupno</w:t>
      </w:r>
      <w:r w:rsidR="001B6AED">
        <w:t>sti, musí cítiť spojenie</w:t>
      </w:r>
      <w:bookmarkStart w:id="0" w:name="_GoBack"/>
      <w:bookmarkEnd w:id="0"/>
      <w:r w:rsidR="00383187">
        <w:t xml:space="preserve"> s tým</w:t>
      </w:r>
      <w:r w:rsidRPr="002D5E06">
        <w:t>to univerzáln</w:t>
      </w:r>
      <w:r w:rsidR="00383187">
        <w:t>ym</w:t>
      </w:r>
      <w:r w:rsidRPr="002D5E06">
        <w:t xml:space="preserve"> byt</w:t>
      </w:r>
      <w:r w:rsidR="00383187">
        <w:t>ím</w:t>
      </w:r>
      <w:r w:rsidRPr="002D5E06">
        <w:t xml:space="preserve"> vyvolenou a plniť svoje poslanie. V tomto duchu so</w:t>
      </w:r>
      <w:r w:rsidR="00383187">
        <w:t>m napísal Fratelli tutti. Cirkev</w:t>
      </w:r>
      <w:r w:rsidRPr="002D5E06">
        <w:t>, ako</w:t>
      </w:r>
      <w:r w:rsidR="00383187">
        <w:t xml:space="preserve"> povedal </w:t>
      </w:r>
      <w:r w:rsidRPr="002D5E06">
        <w:t>sv. Pavol VI., je učiteľ</w:t>
      </w:r>
      <w:r w:rsidR="00383187">
        <w:t>k</w:t>
      </w:r>
      <w:r w:rsidRPr="002D5E06">
        <w:t>o</w:t>
      </w:r>
      <w:r w:rsidR="00383187">
        <w:t>u</w:t>
      </w:r>
      <w:r w:rsidRPr="002D5E06">
        <w:t xml:space="preserve"> ľudskosti a dnes sa chce stať školou sesterstva a bratstva. Zastavme sa pri otázke, ktorú položil Svätý Otec: „Ako sa moje kresťanstvo, moje vyznanie viery v Kri</w:t>
      </w:r>
      <w:r w:rsidR="00383187">
        <w:t>sta odovzdá</w:t>
      </w:r>
      <w:r w:rsidR="001B6AED">
        <w:t>va</w:t>
      </w:r>
      <w:r w:rsidR="00383187">
        <w:t xml:space="preserve"> ako dar, ako ich</w:t>
      </w:r>
      <w:r w:rsidRPr="002D5E06">
        <w:t xml:space="preserve"> ja</w:t>
      </w:r>
      <w:r w:rsidR="00383187">
        <w:t xml:space="preserve"> darujem</w:t>
      </w:r>
      <w:r w:rsidRPr="002D5E06">
        <w:t>?</w:t>
      </w:r>
    </w:p>
    <w:p w:rsidR="00383187" w:rsidRDefault="00383187" w:rsidP="000C4CF8">
      <w:pPr>
        <w:pStyle w:val="has-text-align-center"/>
        <w:shd w:val="clear" w:color="auto" w:fill="FFFFFF"/>
        <w:spacing w:before="0" w:beforeAutospacing="0" w:after="0" w:afterAutospacing="0" w:line="360" w:lineRule="auto"/>
        <w:jc w:val="both"/>
        <w:textAlignment w:val="baseline"/>
      </w:pPr>
    </w:p>
    <w:p w:rsidR="00383187" w:rsidRDefault="00383187" w:rsidP="000C4CF8">
      <w:pPr>
        <w:pStyle w:val="has-text-align-center"/>
        <w:shd w:val="clear" w:color="auto" w:fill="FFFFFF"/>
        <w:spacing w:after="0" w:afterAutospacing="0" w:line="360" w:lineRule="auto"/>
        <w:ind w:firstLine="708"/>
        <w:jc w:val="both"/>
        <w:textAlignment w:val="baseline"/>
      </w:pPr>
      <w:r>
        <w:t>• Do akej miery, v akom z</w:t>
      </w:r>
      <w:r>
        <w:t>mysle sa cítim „vyvolený“? K čomu</w:t>
      </w:r>
      <w:r>
        <w:t>?</w:t>
      </w:r>
    </w:p>
    <w:p w:rsidR="00383187" w:rsidRDefault="00383187" w:rsidP="000C4CF8">
      <w:pPr>
        <w:pStyle w:val="has-text-align-center"/>
        <w:shd w:val="clear" w:color="auto" w:fill="FFFFFF"/>
        <w:spacing w:after="0" w:afterAutospacing="0" w:line="360" w:lineRule="auto"/>
        <w:ind w:left="708"/>
        <w:jc w:val="both"/>
        <w:textAlignment w:val="baseline"/>
      </w:pPr>
      <w:r>
        <w:t>• V akých situáciách môže chápanie „byť vyvolený“ ako privilégia zviesť „na scestie“, teda zdôrazňovať svoju nadradenosť nad ostatnými, vytvárať zbytočné rozdelenia, zdôrazňovať moc?</w:t>
      </w:r>
    </w:p>
    <w:p w:rsidR="00383187" w:rsidRDefault="00383187" w:rsidP="000C4CF8">
      <w:pPr>
        <w:pStyle w:val="has-text-align-center"/>
        <w:shd w:val="clear" w:color="auto" w:fill="FFFFFF"/>
        <w:spacing w:after="0" w:afterAutospacing="0" w:line="360" w:lineRule="auto"/>
        <w:ind w:left="708"/>
        <w:jc w:val="both"/>
        <w:textAlignment w:val="baseline"/>
      </w:pPr>
      <w:r>
        <w:t>• Čo pre mňa znamená príslušnosť k Cirkvi – Božiemu ľudu? Zaobchádzam s touto príslušnosťou z hľadiska voľby, daru a z toho vyplývajúcej zodpovednosti? Ako sa to prejavuje?</w:t>
      </w:r>
    </w:p>
    <w:p w:rsidR="002D5E06" w:rsidRDefault="002D5E06" w:rsidP="000C4CF8">
      <w:pPr>
        <w:pStyle w:val="has-text-align-center"/>
        <w:shd w:val="clear" w:color="auto" w:fill="FFFFFF"/>
        <w:spacing w:before="0" w:beforeAutospacing="0" w:after="0" w:afterAutospacing="0" w:line="360" w:lineRule="auto"/>
        <w:ind w:left="720"/>
        <w:jc w:val="both"/>
        <w:textAlignment w:val="baseline"/>
      </w:pPr>
    </w:p>
    <w:p w:rsidR="004F2399" w:rsidRDefault="004F2399" w:rsidP="000C4CF8">
      <w:pPr>
        <w:pStyle w:val="has-text-align-center"/>
        <w:shd w:val="clear" w:color="auto" w:fill="FFFFFF"/>
        <w:spacing w:before="0" w:beforeAutospacing="0" w:after="0" w:afterAutospacing="0" w:line="360" w:lineRule="auto"/>
        <w:ind w:left="720"/>
        <w:jc w:val="both"/>
        <w:textAlignment w:val="baseline"/>
      </w:pPr>
    </w:p>
    <w:p w:rsidR="004F2399" w:rsidRDefault="000C4CF8" w:rsidP="000C4CF8">
      <w:pPr>
        <w:pStyle w:val="has-text-align-center"/>
        <w:numPr>
          <w:ilvl w:val="0"/>
          <w:numId w:val="4"/>
        </w:numPr>
        <w:shd w:val="clear" w:color="auto" w:fill="FFFFFF"/>
        <w:spacing w:before="0" w:beforeAutospacing="0" w:after="225" w:afterAutospacing="0" w:line="360" w:lineRule="auto"/>
        <w:jc w:val="both"/>
        <w:textAlignment w:val="baseline"/>
      </w:pPr>
      <w:r w:rsidRPr="000C4CF8">
        <w:rPr>
          <w:b/>
        </w:rPr>
        <w:t>Misia</w:t>
      </w:r>
      <w:r w:rsidR="004F2399" w:rsidRPr="004F2399">
        <w:t xml:space="preserve"> – úloha Nájsť si vlastnú cestu k „zodpovednosti vydávať svedectvo o Božích zázrakoch skutkami, a nielen slovami, ktoré, keď sú rozpoznané, pomáhajú ľuďom objaviť existenciu Boha a prijať Jeho spásu“.</w:t>
      </w:r>
    </w:p>
    <w:p w:rsidR="004F2399" w:rsidRDefault="004F2399" w:rsidP="000C4CF8">
      <w:pPr>
        <w:pStyle w:val="has-text-align-center"/>
        <w:numPr>
          <w:ilvl w:val="0"/>
          <w:numId w:val="4"/>
        </w:numPr>
        <w:shd w:val="clear" w:color="auto" w:fill="FFFFFF"/>
        <w:spacing w:before="0" w:beforeAutospacing="0" w:after="225" w:afterAutospacing="0" w:line="360" w:lineRule="auto"/>
        <w:jc w:val="both"/>
        <w:textAlignment w:val="baseline"/>
      </w:pPr>
      <w:r w:rsidRPr="000C4CF8">
        <w:rPr>
          <w:b/>
        </w:rPr>
        <w:t>Modlitba na záver stretnutia</w:t>
      </w:r>
      <w:r>
        <w:t>:</w:t>
      </w:r>
    </w:p>
    <w:p w:rsidR="004F2399" w:rsidRDefault="004F2399" w:rsidP="000C4CF8">
      <w:pPr>
        <w:pStyle w:val="has-text-align-center"/>
        <w:shd w:val="clear" w:color="auto" w:fill="FFFFFF"/>
        <w:spacing w:before="0" w:beforeAutospacing="0" w:after="225" w:afterAutospacing="0" w:line="360" w:lineRule="auto"/>
        <w:ind w:left="720"/>
        <w:jc w:val="both"/>
        <w:textAlignment w:val="baseline"/>
      </w:pPr>
      <w:r>
        <w:t xml:space="preserve">Desiatok ruženca – tjomstvo Zvestovania Pána </w:t>
      </w:r>
      <w:r w:rsidRPr="004F2399">
        <w:t>(na zdôraznenie charakteru adventu, ako aj meditácie Vtelenia, prostredníctvom ktorej „Boh ponúka dejiná</w:t>
      </w:r>
      <w:r w:rsidR="0020378B">
        <w:t>m, celému ľudstvu svoju vôľu všeobecnej spásy</w:t>
      </w:r>
      <w:r w:rsidRPr="004F2399">
        <w:t xml:space="preserve">, aby sa všetci prostredníctvom Cirkvi stali jeho deťmi“ a </w:t>
      </w:r>
      <w:r w:rsidRPr="004F2399">
        <w:t>navzájom</w:t>
      </w:r>
      <w:r w:rsidRPr="004F2399">
        <w:t xml:space="preserve"> </w:t>
      </w:r>
      <w:r>
        <w:t>bratmi</w:t>
      </w:r>
      <w:r w:rsidRPr="004F2399">
        <w:t xml:space="preserve"> a sestr</w:t>
      </w:r>
      <w:r>
        <w:t>ami</w:t>
      </w:r>
      <w:r w:rsidRPr="004F2399">
        <w:t>. Tak sa uskutočňuje všeobecné zmierenie medzi Bohom a ľudstvom, jednota celého ľudského pokolenia, ktorej znakom a nástrojom je Cirkev“ (František).</w:t>
      </w:r>
      <w:r w:rsidR="0020378B">
        <w:t>)</w:t>
      </w:r>
    </w:p>
    <w:p w:rsidR="0020378B" w:rsidRDefault="0020378B" w:rsidP="000C4CF8">
      <w:pPr>
        <w:pStyle w:val="has-text-align-center"/>
        <w:shd w:val="clear" w:color="auto" w:fill="FFFFFF"/>
        <w:spacing w:before="0" w:beforeAutospacing="0" w:after="225" w:afterAutospacing="0" w:line="360" w:lineRule="auto"/>
        <w:ind w:left="720"/>
        <w:jc w:val="both"/>
        <w:textAlignment w:val="baseline"/>
      </w:pPr>
    </w:p>
    <w:p w:rsidR="0020378B" w:rsidRPr="009C77F7" w:rsidRDefault="0020378B" w:rsidP="000C4CF8">
      <w:pPr>
        <w:jc w:val="both"/>
        <w:rPr>
          <w:b/>
          <w:szCs w:val="24"/>
        </w:rPr>
      </w:pPr>
      <w:r w:rsidRPr="009C77F7">
        <w:rPr>
          <w:b/>
          <w:szCs w:val="24"/>
        </w:rPr>
        <w:t>Modlitba k Zorničke slobody.</w:t>
      </w:r>
    </w:p>
    <w:p w:rsidR="0020378B" w:rsidRPr="0020378B" w:rsidRDefault="0020378B" w:rsidP="000C4CF8">
      <w:pPr>
        <w:jc w:val="both"/>
        <w:rPr>
          <w:szCs w:val="24"/>
        </w:rPr>
      </w:pPr>
      <w:r w:rsidRPr="0020378B">
        <w:rPr>
          <w:szCs w:val="24"/>
        </w:rPr>
        <w:t xml:space="preserve">Mária Nepoškvrnená, zornička slobody, pri Tebe sme vždy boli slobodní. </w:t>
      </w:r>
    </w:p>
    <w:p w:rsidR="0020378B" w:rsidRPr="0020378B" w:rsidRDefault="0020378B" w:rsidP="000C4CF8">
      <w:pPr>
        <w:jc w:val="both"/>
        <w:rPr>
          <w:szCs w:val="24"/>
        </w:rPr>
      </w:pPr>
      <w:r w:rsidRPr="0020378B">
        <w:rPr>
          <w:szCs w:val="24"/>
        </w:rPr>
        <w:t xml:space="preserve">Si pre nás prameňom svetla a života, lebo ako prvá z ľudí si prijala Ježiša - Svetlo sveta a podriadila si mu svoj život v poslušnosti a láske až po kríž. </w:t>
      </w:r>
    </w:p>
    <w:p w:rsidR="0020378B" w:rsidRPr="0020378B" w:rsidRDefault="0020378B" w:rsidP="000C4CF8">
      <w:pPr>
        <w:jc w:val="both"/>
        <w:rPr>
          <w:szCs w:val="24"/>
        </w:rPr>
      </w:pPr>
      <w:r w:rsidRPr="0020378B">
        <w:rPr>
          <w:szCs w:val="24"/>
        </w:rPr>
        <w:t xml:space="preserve">Vidíš moje otroctvo, keď ma ovláda temnota bludu, nevedomosť, vlastná predstavivosť a keď žijem pre seba ovládaný pýchou a sebaláskou. </w:t>
      </w:r>
    </w:p>
    <w:p w:rsidR="0020378B" w:rsidRPr="0020378B" w:rsidRDefault="0020378B" w:rsidP="000C4CF8">
      <w:pPr>
        <w:jc w:val="both"/>
        <w:rPr>
          <w:szCs w:val="24"/>
        </w:rPr>
      </w:pPr>
      <w:r w:rsidRPr="0020378B">
        <w:rPr>
          <w:szCs w:val="24"/>
        </w:rPr>
        <w:t xml:space="preserve">Osloboď ma a vypros mi milosť ponoriť sa spolu s Tebou do jediného Svetla, ktorým je Ježiš. On vie, kým som, čo chce odo mňa Otec a čo je pre mňa dobré. </w:t>
      </w:r>
    </w:p>
    <w:p w:rsidR="0020378B" w:rsidRPr="0020378B" w:rsidRDefault="0020378B" w:rsidP="000C4CF8">
      <w:pPr>
        <w:jc w:val="both"/>
        <w:rPr>
          <w:szCs w:val="24"/>
        </w:rPr>
      </w:pPr>
      <w:r w:rsidRPr="0020378B">
        <w:rPr>
          <w:szCs w:val="24"/>
        </w:rPr>
        <w:t xml:space="preserve">Osloboď ma a vypros mi silu premáhať egoizmus prijímaním kríža. </w:t>
      </w:r>
    </w:p>
    <w:p w:rsidR="0020378B" w:rsidRPr="0020378B" w:rsidRDefault="0020378B" w:rsidP="000C4CF8">
      <w:pPr>
        <w:jc w:val="both"/>
        <w:rPr>
          <w:szCs w:val="24"/>
        </w:rPr>
      </w:pPr>
      <w:r w:rsidRPr="0020378B">
        <w:rPr>
          <w:szCs w:val="24"/>
        </w:rPr>
        <w:t xml:space="preserve">Daj mi silu žiť podľa svetla pre Boha a bratov v nezištnej láske. </w:t>
      </w:r>
    </w:p>
    <w:p w:rsidR="0020378B" w:rsidRPr="0020378B" w:rsidRDefault="0020378B" w:rsidP="000C4CF8">
      <w:pPr>
        <w:jc w:val="both"/>
        <w:rPr>
          <w:szCs w:val="24"/>
        </w:rPr>
      </w:pPr>
      <w:r w:rsidRPr="0020378B">
        <w:rPr>
          <w:szCs w:val="24"/>
        </w:rPr>
        <w:t xml:space="preserve">Učiň, aby v mojom vnútri vzplanulo svetlo a vytryskol plameň života. </w:t>
      </w:r>
    </w:p>
    <w:p w:rsidR="0020378B" w:rsidRPr="0020378B" w:rsidRDefault="0020378B" w:rsidP="000C4CF8">
      <w:pPr>
        <w:jc w:val="both"/>
        <w:rPr>
          <w:szCs w:val="24"/>
        </w:rPr>
      </w:pPr>
      <w:r w:rsidRPr="0020378B">
        <w:rPr>
          <w:szCs w:val="24"/>
        </w:rPr>
        <w:t xml:space="preserve">Pomôž mi poznať pravdu, ktorá ma oslobodí a ísť za Ježišom, aby som nekráčal v tme, ale mal svetlo života. Amen. </w:t>
      </w:r>
    </w:p>
    <w:p w:rsidR="00634D27" w:rsidRDefault="00634D27" w:rsidP="000C4CF8">
      <w:pPr>
        <w:jc w:val="both"/>
      </w:pPr>
    </w:p>
    <w:sectPr w:rsidR="00634D27" w:rsidSect="00DC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4DA5"/>
    <w:multiLevelType w:val="hybridMultilevel"/>
    <w:tmpl w:val="3174745C"/>
    <w:lvl w:ilvl="0" w:tplc="83B2E50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0A076E9"/>
    <w:multiLevelType w:val="hybridMultilevel"/>
    <w:tmpl w:val="4EC8A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01"/>
    <w:rsid w:val="000C4CF8"/>
    <w:rsid w:val="00146E50"/>
    <w:rsid w:val="001B6AED"/>
    <w:rsid w:val="0020378B"/>
    <w:rsid w:val="002D5E06"/>
    <w:rsid w:val="00383187"/>
    <w:rsid w:val="003C5F4F"/>
    <w:rsid w:val="004312E0"/>
    <w:rsid w:val="004F2399"/>
    <w:rsid w:val="00634D27"/>
    <w:rsid w:val="008A7F50"/>
    <w:rsid w:val="008F1977"/>
    <w:rsid w:val="00977901"/>
    <w:rsid w:val="00A80042"/>
    <w:rsid w:val="00AE6C80"/>
    <w:rsid w:val="00FD6E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7901"/>
    <w:pPr>
      <w:spacing w:after="160" w:line="259"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77901"/>
    <w:rPr>
      <w:color w:val="0000FF"/>
      <w:u w:val="single"/>
    </w:rPr>
  </w:style>
  <w:style w:type="paragraph" w:styleId="Odsekzoznamu">
    <w:name w:val="List Paragraph"/>
    <w:basedOn w:val="Normlny"/>
    <w:uiPriority w:val="34"/>
    <w:qFormat/>
    <w:rsid w:val="00977901"/>
    <w:pPr>
      <w:ind w:left="720"/>
      <w:contextualSpacing/>
    </w:pPr>
  </w:style>
  <w:style w:type="paragraph" w:styleId="Normlnywebov">
    <w:name w:val="Normal (Web)"/>
    <w:basedOn w:val="Normlny"/>
    <w:uiPriority w:val="99"/>
    <w:semiHidden/>
    <w:unhideWhenUsed/>
    <w:rsid w:val="00977901"/>
    <w:pPr>
      <w:spacing w:before="100" w:beforeAutospacing="1" w:after="100" w:afterAutospacing="1" w:line="240" w:lineRule="auto"/>
    </w:pPr>
    <w:rPr>
      <w:rFonts w:eastAsia="Times New Roman" w:cs="Times New Roman"/>
      <w:szCs w:val="24"/>
      <w:lang w:eastAsia="pl-PL"/>
    </w:rPr>
  </w:style>
  <w:style w:type="character" w:styleId="Zvraznenie">
    <w:name w:val="Emphasis"/>
    <w:basedOn w:val="Predvolenpsmoodseku"/>
    <w:uiPriority w:val="20"/>
    <w:qFormat/>
    <w:rsid w:val="00977901"/>
    <w:rPr>
      <w:i/>
      <w:iCs/>
    </w:rPr>
  </w:style>
  <w:style w:type="character" w:styleId="Siln">
    <w:name w:val="Strong"/>
    <w:basedOn w:val="Predvolenpsmoodseku"/>
    <w:uiPriority w:val="22"/>
    <w:qFormat/>
    <w:rsid w:val="00977901"/>
    <w:rPr>
      <w:b/>
      <w:bCs/>
    </w:rPr>
  </w:style>
  <w:style w:type="paragraph" w:customStyle="1" w:styleId="has-text-align-center">
    <w:name w:val="has-text-align-center"/>
    <w:basedOn w:val="Normlny"/>
    <w:rsid w:val="00977901"/>
    <w:pPr>
      <w:spacing w:before="100" w:beforeAutospacing="1" w:after="100" w:afterAutospacing="1" w:line="240" w:lineRule="auto"/>
    </w:pPr>
    <w:rPr>
      <w:rFonts w:eastAsia="Times New Roman" w:cs="Times New Roman"/>
      <w:szCs w:val="24"/>
      <w:lang w:eastAsia="pl-PL"/>
    </w:rPr>
  </w:style>
  <w:style w:type="paragraph" w:customStyle="1" w:styleId="verse">
    <w:name w:val="verse"/>
    <w:basedOn w:val="Normlny"/>
    <w:rsid w:val="008F1977"/>
    <w:pPr>
      <w:spacing w:before="100" w:beforeAutospacing="1" w:after="100" w:afterAutospacing="1" w:line="240" w:lineRule="auto"/>
    </w:pPr>
    <w:rPr>
      <w:rFonts w:eastAsia="Times New Roman" w:cs="Times New Roman"/>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77901"/>
    <w:pPr>
      <w:spacing w:after="160" w:line="259" w:lineRule="auto"/>
    </w:pPr>
    <w:rPr>
      <w:rFonts w:ascii="Times New Roman" w:hAnsi="Times New Roman"/>
      <w:sz w:val="24"/>
      <w:lang w:val="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77901"/>
    <w:rPr>
      <w:color w:val="0000FF"/>
      <w:u w:val="single"/>
    </w:rPr>
  </w:style>
  <w:style w:type="paragraph" w:styleId="Odsekzoznamu">
    <w:name w:val="List Paragraph"/>
    <w:basedOn w:val="Normlny"/>
    <w:uiPriority w:val="34"/>
    <w:qFormat/>
    <w:rsid w:val="00977901"/>
    <w:pPr>
      <w:ind w:left="720"/>
      <w:contextualSpacing/>
    </w:pPr>
  </w:style>
  <w:style w:type="paragraph" w:styleId="Normlnywebov">
    <w:name w:val="Normal (Web)"/>
    <w:basedOn w:val="Normlny"/>
    <w:uiPriority w:val="99"/>
    <w:semiHidden/>
    <w:unhideWhenUsed/>
    <w:rsid w:val="00977901"/>
    <w:pPr>
      <w:spacing w:before="100" w:beforeAutospacing="1" w:after="100" w:afterAutospacing="1" w:line="240" w:lineRule="auto"/>
    </w:pPr>
    <w:rPr>
      <w:rFonts w:eastAsia="Times New Roman" w:cs="Times New Roman"/>
      <w:szCs w:val="24"/>
      <w:lang w:eastAsia="pl-PL"/>
    </w:rPr>
  </w:style>
  <w:style w:type="character" w:styleId="Zvraznenie">
    <w:name w:val="Emphasis"/>
    <w:basedOn w:val="Predvolenpsmoodseku"/>
    <w:uiPriority w:val="20"/>
    <w:qFormat/>
    <w:rsid w:val="00977901"/>
    <w:rPr>
      <w:i/>
      <w:iCs/>
    </w:rPr>
  </w:style>
  <w:style w:type="character" w:styleId="Siln">
    <w:name w:val="Strong"/>
    <w:basedOn w:val="Predvolenpsmoodseku"/>
    <w:uiPriority w:val="22"/>
    <w:qFormat/>
    <w:rsid w:val="00977901"/>
    <w:rPr>
      <w:b/>
      <w:bCs/>
    </w:rPr>
  </w:style>
  <w:style w:type="paragraph" w:customStyle="1" w:styleId="has-text-align-center">
    <w:name w:val="has-text-align-center"/>
    <w:basedOn w:val="Normlny"/>
    <w:rsid w:val="00977901"/>
    <w:pPr>
      <w:spacing w:before="100" w:beforeAutospacing="1" w:after="100" w:afterAutospacing="1" w:line="240" w:lineRule="auto"/>
    </w:pPr>
    <w:rPr>
      <w:rFonts w:eastAsia="Times New Roman" w:cs="Times New Roman"/>
      <w:szCs w:val="24"/>
      <w:lang w:eastAsia="pl-PL"/>
    </w:rPr>
  </w:style>
  <w:style w:type="paragraph" w:customStyle="1" w:styleId="verse">
    <w:name w:val="verse"/>
    <w:basedOn w:val="Normlny"/>
    <w:rsid w:val="008F1977"/>
    <w:pPr>
      <w:spacing w:before="100" w:beforeAutospacing="1" w:after="100" w:afterAutospacing="1" w:line="240" w:lineRule="auto"/>
    </w:pPr>
    <w:rPr>
      <w:rFonts w:eastAsia="Times New Roman" w:cs="Times New Roman"/>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1728</Words>
  <Characters>9851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2022-12-08T12:22:00Z</dcterms:created>
  <dcterms:modified xsi:type="dcterms:W3CDTF">2022-12-09T05:29:00Z</dcterms:modified>
</cp:coreProperties>
</file>